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90f" cropleft="7792f"/>
          </v:shape>
          <o:OLEObject Type="Embed" ProgID="PBrush" ShapeID="_x0000_i1025" DrawAspect="Content" ObjectID="_1725269363" r:id="rId7"/>
        </w:object>
      </w:r>
      <w:r w:rsidRPr="00B827E7">
        <w:t xml:space="preserve">                                                                              </w:t>
      </w:r>
      <w:r w:rsidR="00120CFF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8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</w:t>
      </w:r>
      <w:r w:rsidR="00267E3F" w:rsidRPr="000F2A3F">
        <w:rPr>
          <w:b w:val="0"/>
          <w:bCs/>
          <w:i/>
          <w:iCs/>
          <w:lang w:val="el-GR"/>
        </w:rPr>
        <w:t>ΟΧΕ</w:t>
      </w:r>
      <w:r w:rsidR="000F2A3F" w:rsidRPr="000F2A3F">
        <w:rPr>
          <w:b w:val="0"/>
          <w:bCs/>
          <w:i/>
          <w:iCs/>
          <w:lang w:val="el-GR"/>
        </w:rPr>
        <w:t>1</w:t>
      </w:r>
      <w:r w:rsidR="00046797">
        <w:rPr>
          <w:b w:val="0"/>
          <w:bCs/>
          <w:i/>
          <w:iCs/>
          <w:lang w:val="el-GR"/>
        </w:rPr>
        <w:t>6</w:t>
      </w:r>
      <w:bookmarkStart w:id="0" w:name="_GoBack"/>
      <w:bookmarkEnd w:id="0"/>
      <w:r w:rsidR="00267E3F" w:rsidRPr="00267E3F">
        <w:rPr>
          <w:b w:val="0"/>
          <w:bCs/>
          <w:i/>
          <w:iCs/>
          <w:lang w:val="el-GR"/>
        </w:rPr>
        <w:t xml:space="preserve">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2E1942" w:rsidRPr="002E1942">
        <w:rPr>
          <w:rFonts w:eastAsia="ArialNarrow,Bold"/>
          <w:b w:val="0"/>
          <w:i/>
          <w:color w:val="auto"/>
          <w:lang w:val="el-GR"/>
        </w:rPr>
        <w:t>9.β.1.ΟΧΕ: Αναβάθμιση Οικιστικού περιβάλλοντος Δήμων Ανατολικής Μάνης και  Δυτικής Μάνης</w:t>
      </w:r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C6A" w:rsidRDefault="00315C6A" w:rsidP="00B827E7">
      <w:pPr>
        <w:spacing w:after="0" w:line="240" w:lineRule="auto"/>
      </w:pPr>
      <w:r>
        <w:separator/>
      </w:r>
    </w:p>
  </w:endnote>
  <w:endnote w:type="continuationSeparator" w:id="0">
    <w:p w:rsidR="00315C6A" w:rsidRDefault="00315C6A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C6A" w:rsidRDefault="00315C6A" w:rsidP="00B827E7">
      <w:pPr>
        <w:spacing w:after="0" w:line="240" w:lineRule="auto"/>
      </w:pPr>
      <w:r>
        <w:separator/>
      </w:r>
    </w:p>
  </w:footnote>
  <w:footnote w:type="continuationSeparator" w:id="0">
    <w:p w:rsidR="00315C6A" w:rsidRDefault="00315C6A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  <w:r w:rsidR="009B1573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46797"/>
    <w:rsid w:val="00086E13"/>
    <w:rsid w:val="000C7DF6"/>
    <w:rsid w:val="000F2A3F"/>
    <w:rsid w:val="00120CFF"/>
    <w:rsid w:val="00137AF8"/>
    <w:rsid w:val="001923F1"/>
    <w:rsid w:val="00206A92"/>
    <w:rsid w:val="00207CC2"/>
    <w:rsid w:val="00212CA5"/>
    <w:rsid w:val="00220425"/>
    <w:rsid w:val="00267E3F"/>
    <w:rsid w:val="002A62BA"/>
    <w:rsid w:val="002E1942"/>
    <w:rsid w:val="002E3BEE"/>
    <w:rsid w:val="00315C6A"/>
    <w:rsid w:val="003332BD"/>
    <w:rsid w:val="00354369"/>
    <w:rsid w:val="003E1B4F"/>
    <w:rsid w:val="003F075E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5641A"/>
    <w:rsid w:val="008D5F9C"/>
    <w:rsid w:val="008D6AEF"/>
    <w:rsid w:val="009B1573"/>
    <w:rsid w:val="009C41D7"/>
    <w:rsid w:val="009C631E"/>
    <w:rsid w:val="009E5C20"/>
    <w:rsid w:val="00A15268"/>
    <w:rsid w:val="00AF7ACA"/>
    <w:rsid w:val="00B3341B"/>
    <w:rsid w:val="00B827E7"/>
    <w:rsid w:val="00BF00A8"/>
    <w:rsid w:val="00C7570A"/>
    <w:rsid w:val="00CA43F6"/>
    <w:rsid w:val="00CC69CC"/>
    <w:rsid w:val="00CC6F0B"/>
    <w:rsid w:val="00D04E90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3004BB"/>
  <w15:docId w15:val="{405E8BFB-B933-4BFB-8832-8C627AED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ΠΑΠΑΗΛΙΟΥ ΕΛΕΝΗ</cp:lastModifiedBy>
  <cp:revision>13</cp:revision>
  <cp:lastPrinted>2020-02-20T08:41:00Z</cp:lastPrinted>
  <dcterms:created xsi:type="dcterms:W3CDTF">2020-02-20T08:35:00Z</dcterms:created>
  <dcterms:modified xsi:type="dcterms:W3CDTF">2022-09-21T09:43:00Z</dcterms:modified>
</cp:coreProperties>
</file>